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3E47FF"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Приложение </w:t>
      </w:r>
      <w:r w:rsidR="00C718AD" w:rsidRPr="003E47FF">
        <w:rPr>
          <w:rFonts w:ascii="Times New Roman" w:hAnsi="Times New Roman" w:cs="Times New Roman"/>
          <w:sz w:val="28"/>
          <w:szCs w:val="28"/>
        </w:rPr>
        <w:t>5</w:t>
      </w:r>
    </w:p>
    <w:p w:rsidR="00A329A2" w:rsidRPr="003E47FF" w:rsidRDefault="00E619A7" w:rsidP="00A329A2">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 xml:space="preserve">к </w:t>
      </w:r>
      <w:r w:rsidR="00BB526E">
        <w:rPr>
          <w:rFonts w:ascii="Times New Roman" w:hAnsi="Times New Roman" w:cs="Times New Roman"/>
          <w:sz w:val="28"/>
          <w:szCs w:val="28"/>
        </w:rPr>
        <w:t>р</w:t>
      </w:r>
      <w:r w:rsidRPr="003E47FF">
        <w:rPr>
          <w:rFonts w:ascii="Times New Roman" w:hAnsi="Times New Roman" w:cs="Times New Roman"/>
          <w:sz w:val="28"/>
          <w:szCs w:val="28"/>
        </w:rPr>
        <w:t>ешению Думы города Пыть-Яха</w:t>
      </w:r>
    </w:p>
    <w:p w:rsidR="00E619A7" w:rsidRPr="003E47FF" w:rsidRDefault="002946D2" w:rsidP="00A329A2">
      <w:pPr>
        <w:spacing w:after="0" w:line="240" w:lineRule="auto"/>
        <w:jc w:val="right"/>
        <w:rPr>
          <w:rFonts w:ascii="Times New Roman" w:eastAsia="Times New Roman" w:hAnsi="Times New Roman" w:cs="Times New Roman"/>
          <w:sz w:val="28"/>
          <w:szCs w:val="28"/>
        </w:rPr>
      </w:pPr>
      <w:r w:rsidRPr="003E47FF">
        <w:rPr>
          <w:rFonts w:ascii="Times New Roman" w:eastAsia="Times New Roman" w:hAnsi="Times New Roman" w:cs="Times New Roman"/>
          <w:sz w:val="28"/>
          <w:szCs w:val="28"/>
        </w:rPr>
        <w:t xml:space="preserve">от </w:t>
      </w:r>
      <w:r w:rsidR="002B63DA">
        <w:rPr>
          <w:rFonts w:ascii="Times New Roman" w:eastAsia="Times New Roman" w:hAnsi="Times New Roman" w:cs="Times New Roman"/>
          <w:sz w:val="28"/>
          <w:szCs w:val="28"/>
        </w:rPr>
        <w:t>14.12.2020</w:t>
      </w:r>
      <w:r w:rsidR="00E619A7" w:rsidRPr="003E47FF">
        <w:rPr>
          <w:rFonts w:ascii="Times New Roman" w:eastAsia="Times New Roman" w:hAnsi="Times New Roman" w:cs="Times New Roman"/>
          <w:sz w:val="28"/>
          <w:szCs w:val="28"/>
        </w:rPr>
        <w:t xml:space="preserve"> № </w:t>
      </w:r>
      <w:r w:rsidR="002B63DA">
        <w:rPr>
          <w:rFonts w:ascii="Times New Roman" w:eastAsia="Times New Roman" w:hAnsi="Times New Roman" w:cs="Times New Roman"/>
          <w:sz w:val="28"/>
          <w:szCs w:val="28"/>
        </w:rPr>
        <w:t>357</w:t>
      </w:r>
    </w:p>
    <w:p w:rsidR="00E619A7" w:rsidRPr="003E47FF"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center"/>
        <w:rPr>
          <w:rFonts w:ascii="Times New Roman" w:hAnsi="Times New Roman" w:cs="Times New Roman"/>
          <w:sz w:val="28"/>
          <w:szCs w:val="28"/>
        </w:rPr>
      </w:pPr>
      <w:r w:rsidRPr="003E47FF">
        <w:rPr>
          <w:rFonts w:ascii="Times New Roman" w:hAnsi="Times New Roman" w:cs="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243266" w:rsidRPr="003E47FF">
        <w:rPr>
          <w:rFonts w:ascii="Times New Roman" w:hAnsi="Times New Roman" w:cs="Times New Roman"/>
          <w:sz w:val="28"/>
          <w:szCs w:val="28"/>
        </w:rPr>
        <w:t>2</w:t>
      </w:r>
      <w:r w:rsidR="006243E7" w:rsidRPr="003E47FF">
        <w:rPr>
          <w:rFonts w:ascii="Times New Roman" w:hAnsi="Times New Roman" w:cs="Times New Roman"/>
          <w:sz w:val="28"/>
          <w:szCs w:val="28"/>
        </w:rPr>
        <w:t>1</w:t>
      </w:r>
      <w:r w:rsidRPr="003E47FF">
        <w:rPr>
          <w:rFonts w:ascii="Times New Roman" w:hAnsi="Times New Roman" w:cs="Times New Roman"/>
          <w:sz w:val="28"/>
          <w:szCs w:val="28"/>
        </w:rPr>
        <w:t xml:space="preserve"> год</w:t>
      </w:r>
    </w:p>
    <w:p w:rsidR="00EB40BA" w:rsidRDefault="00EB40BA" w:rsidP="00E619A7">
      <w:pPr>
        <w:spacing w:after="0" w:line="240" w:lineRule="auto"/>
        <w:jc w:val="center"/>
        <w:rPr>
          <w:rFonts w:ascii="Times New Roman" w:hAnsi="Times New Roman" w:cs="Times New Roman"/>
          <w:sz w:val="28"/>
          <w:szCs w:val="28"/>
        </w:rPr>
      </w:pPr>
    </w:p>
    <w:p w:rsidR="006423DF" w:rsidRDefault="006423DF" w:rsidP="00EB40BA">
      <w:pPr>
        <w:spacing w:after="0" w:line="240" w:lineRule="auto"/>
        <w:rPr>
          <w:rFonts w:ascii="Times New Roman" w:hAnsi="Times New Roman" w:cs="Times New Roman"/>
        </w:rPr>
      </w:pPr>
      <w:r w:rsidRPr="006423DF">
        <w:rPr>
          <w:rFonts w:ascii="Times New Roman" w:hAnsi="Times New Roman" w:cs="Times New Roman"/>
        </w:rPr>
        <w:t>(в ред. решения Думы города от 19.03.2021 № 372</w:t>
      </w:r>
      <w:r w:rsidR="00566786">
        <w:rPr>
          <w:rFonts w:ascii="Times New Roman" w:hAnsi="Times New Roman" w:cs="Times New Roman"/>
        </w:rPr>
        <w:t>, от 29.04.2021 № 387</w:t>
      </w:r>
      <w:r w:rsidR="004A3A28">
        <w:rPr>
          <w:rFonts w:ascii="Times New Roman" w:hAnsi="Times New Roman" w:cs="Times New Roman"/>
        </w:rPr>
        <w:t xml:space="preserve">, от </w:t>
      </w:r>
      <w:r w:rsidR="00007290">
        <w:rPr>
          <w:rFonts w:ascii="Times New Roman" w:hAnsi="Times New Roman" w:cs="Times New Roman"/>
        </w:rPr>
        <w:t>30.07.2021 № 410</w:t>
      </w:r>
      <w:r w:rsidRPr="006423DF">
        <w:rPr>
          <w:rFonts w:ascii="Times New Roman" w:hAnsi="Times New Roman" w:cs="Times New Roman"/>
        </w:rPr>
        <w:t>)</w:t>
      </w:r>
    </w:p>
    <w:p w:rsidR="00EB40BA" w:rsidRPr="006423DF" w:rsidRDefault="00EB40BA" w:rsidP="00EB40BA">
      <w:pPr>
        <w:autoSpaceDE w:val="0"/>
        <w:autoSpaceDN w:val="0"/>
        <w:adjustRightInd w:val="0"/>
        <w:jc w:val="both"/>
        <w:rPr>
          <w:rFonts w:ascii="Times New Roman" w:hAnsi="Times New Roman" w:cs="Times New Roman"/>
          <w:sz w:val="28"/>
          <w:szCs w:val="28"/>
        </w:rPr>
      </w:pPr>
      <w:r w:rsidRPr="009F50B4">
        <w:rPr>
          <w:rFonts w:ascii="Times New Roman" w:hAnsi="Times New Roman" w:cs="Times New Roman"/>
        </w:rPr>
        <w:t xml:space="preserve">(см. текст в предыдущей </w:t>
      </w:r>
      <w:hyperlink r:id="rId6" w:history="1">
        <w:r w:rsidRPr="009F50B4">
          <w:rPr>
            <w:rStyle w:val="a3"/>
            <w:rFonts w:ascii="Times New Roman" w:hAnsi="Times New Roman" w:cs="Times New Roman"/>
          </w:rPr>
          <w:t>редакции</w:t>
        </w:r>
      </w:hyperlink>
      <w:r w:rsidRPr="009F50B4">
        <w:rPr>
          <w:rFonts w:ascii="Times New Roman" w:hAnsi="Times New Roman" w:cs="Times New Roman"/>
        </w:rPr>
        <w:t>)</w:t>
      </w:r>
    </w:p>
    <w:p w:rsidR="00E619A7" w:rsidRDefault="00E619A7" w:rsidP="00E619A7">
      <w:pPr>
        <w:spacing w:after="0" w:line="240" w:lineRule="auto"/>
        <w:jc w:val="right"/>
        <w:rPr>
          <w:rFonts w:ascii="Times New Roman" w:hAnsi="Times New Roman" w:cs="Times New Roman"/>
          <w:sz w:val="28"/>
          <w:szCs w:val="28"/>
        </w:rPr>
      </w:pPr>
      <w:r w:rsidRPr="003E47FF">
        <w:rPr>
          <w:rFonts w:ascii="Times New Roman" w:hAnsi="Times New Roman" w:cs="Times New Roman"/>
          <w:sz w:val="28"/>
          <w:szCs w:val="28"/>
        </w:rPr>
        <w:t>(тыс. рублей)</w:t>
      </w:r>
    </w:p>
    <w:tbl>
      <w:tblPr>
        <w:tblW w:w="10196" w:type="dxa"/>
        <w:tblLook w:val="04A0" w:firstRow="1" w:lastRow="0" w:firstColumn="1" w:lastColumn="0" w:noHBand="0" w:noVBand="1"/>
      </w:tblPr>
      <w:tblGrid>
        <w:gridCol w:w="6206"/>
        <w:gridCol w:w="416"/>
        <w:gridCol w:w="461"/>
        <w:gridCol w:w="1412"/>
        <w:gridCol w:w="516"/>
        <w:gridCol w:w="1185"/>
      </w:tblGrid>
      <w:tr w:rsidR="00166EBA" w:rsidRPr="00AE0452" w:rsidTr="00766AF1">
        <w:trPr>
          <w:trHeight w:val="20"/>
          <w:tblHeader/>
        </w:trPr>
        <w:tc>
          <w:tcPr>
            <w:tcW w:w="6206" w:type="dxa"/>
            <w:tcBorders>
              <w:top w:val="single" w:sz="4" w:space="0" w:color="auto"/>
              <w:left w:val="single" w:sz="4" w:space="0" w:color="auto"/>
              <w:bottom w:val="single" w:sz="4" w:space="0" w:color="auto"/>
              <w:right w:val="single" w:sz="4" w:space="0" w:color="auto"/>
            </w:tcBorders>
            <w:shd w:val="clear" w:color="auto" w:fill="auto"/>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Наименование</w:t>
            </w:r>
          </w:p>
        </w:tc>
        <w:tc>
          <w:tcPr>
            <w:tcW w:w="4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proofErr w:type="spellStart"/>
            <w:r w:rsidRPr="00AE0452">
              <w:rPr>
                <w:rFonts w:ascii="Times New Roman" w:eastAsia="Times New Roman" w:hAnsi="Times New Roman"/>
                <w:color w:val="000000"/>
                <w:sz w:val="20"/>
                <w:szCs w:val="20"/>
              </w:rPr>
              <w:t>Рз</w:t>
            </w:r>
            <w:proofErr w:type="spellEnd"/>
          </w:p>
        </w:tc>
        <w:tc>
          <w:tcPr>
            <w:tcW w:w="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proofErr w:type="spellStart"/>
            <w:r w:rsidRPr="00AE0452">
              <w:rPr>
                <w:rFonts w:ascii="Times New Roman" w:eastAsia="Times New Roman" w:hAnsi="Times New Roman"/>
                <w:color w:val="000000"/>
                <w:sz w:val="20"/>
                <w:szCs w:val="20"/>
              </w:rPr>
              <w:t>Пр</w:t>
            </w:r>
            <w:proofErr w:type="spellEnd"/>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ЦСР</w:t>
            </w:r>
          </w:p>
        </w:tc>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ВР</w:t>
            </w:r>
          </w:p>
        </w:tc>
        <w:tc>
          <w:tcPr>
            <w:tcW w:w="11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Сумма на год</w:t>
            </w:r>
          </w:p>
        </w:tc>
      </w:tr>
      <w:tr w:rsidR="00166EBA" w:rsidRPr="00AE0452" w:rsidTr="00766AF1">
        <w:trPr>
          <w:trHeight w:val="20"/>
          <w:tblHeader/>
        </w:trPr>
        <w:tc>
          <w:tcPr>
            <w:tcW w:w="6206" w:type="dxa"/>
            <w:tcBorders>
              <w:top w:val="single" w:sz="4" w:space="0" w:color="auto"/>
              <w:left w:val="single" w:sz="4" w:space="0" w:color="auto"/>
              <w:bottom w:val="single" w:sz="4" w:space="0" w:color="auto"/>
              <w:right w:val="single" w:sz="4" w:space="0" w:color="auto"/>
            </w:tcBorders>
            <w:shd w:val="clear" w:color="auto" w:fill="auto"/>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1</w:t>
            </w:r>
          </w:p>
        </w:tc>
        <w:tc>
          <w:tcPr>
            <w:tcW w:w="4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2</w:t>
            </w:r>
          </w:p>
        </w:tc>
        <w:tc>
          <w:tcPr>
            <w:tcW w:w="4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3</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4</w:t>
            </w:r>
          </w:p>
        </w:tc>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5</w:t>
            </w:r>
          </w:p>
        </w:tc>
        <w:tc>
          <w:tcPr>
            <w:tcW w:w="11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6EBA" w:rsidRPr="00AE0452" w:rsidRDefault="00166EBA" w:rsidP="00166EBA">
            <w:pPr>
              <w:spacing w:after="0" w:line="240" w:lineRule="auto"/>
              <w:jc w:val="center"/>
              <w:rPr>
                <w:rFonts w:ascii="Times New Roman" w:eastAsia="Times New Roman" w:hAnsi="Times New Roman"/>
                <w:color w:val="000000"/>
                <w:sz w:val="20"/>
                <w:szCs w:val="20"/>
              </w:rPr>
            </w:pPr>
            <w:r w:rsidRPr="00AE0452">
              <w:rPr>
                <w:rFonts w:ascii="Times New Roman" w:eastAsia="Times New Roman" w:hAnsi="Times New Roman"/>
                <w:color w:val="000000"/>
                <w:sz w:val="20"/>
                <w:szCs w:val="20"/>
              </w:rPr>
              <w:t>6</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Общегосударственные вопросы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405 328,0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w:t>
            </w:r>
            <w:bookmarkStart w:id="0" w:name="_GoBack"/>
            <w:bookmarkEnd w:id="0"/>
            <w:r w:rsidRPr="00AE0452">
              <w:rPr>
                <w:rFonts w:ascii="Times New Roman" w:eastAsia="Times New Roman" w:hAnsi="Times New Roman"/>
                <w:sz w:val="20"/>
                <w:szCs w:val="20"/>
              </w:rPr>
              <w:t>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5 456,0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13 944,9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7 534,8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7 409,9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7 409,9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124,9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124,9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Председатель представительного органа муниципального образования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6 410,1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6 410,1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6 410,1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112 987,8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110 080,9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110 080,9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1 320,6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1 320,6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1 041,0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1 041,0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судебных актов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830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Судебная система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Профилактика правонарушений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10 1 04 51200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10 1 04 51200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10 1 04 51200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37 574,0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27 723,6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9 850,4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9 850,4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9 850,4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5 255,9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5 214,1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5 214,1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40 1 01 02250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4 594,5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40 1 01 02250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4 594,5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40 1 01 02250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4 594,5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Обеспечение проведения выборов и референдумов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0452">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40 3 00 20200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40 3 00 20200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40 3 00 20200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фонды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Управление муниципальными финансами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Резервный фонд администрации города Пыть-Ях</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17 3 01 20220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17 3 01 20220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средства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17 3 01 20220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870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общегосударственные вопросы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225 263,2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6 302,5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6 282,5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Популяризация семейных ценностей и защита интересов детей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6 282,5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6 243,5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5 033,3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5 033,3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02 1 03 84270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G4270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G4270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03 G4270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Единовременные выплаты неработающим пенсионерам в связи с Юбилеем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Профилактика правонарушений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2 135,0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1 906,5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1 754,3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AE0452">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1 741,3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1 642,8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1 642,8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10 1 03 84250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rFonts w:ascii="Times New Roman" w:eastAsia="Times New Roman" w:hAnsi="Times New Roman"/>
                <w:sz w:val="20"/>
                <w:szCs w:val="20"/>
              </w:rPr>
              <w:t>«</w:t>
            </w:r>
            <w:r w:rsidRPr="00AE0452">
              <w:rPr>
                <w:rFonts w:ascii="Times New Roman" w:eastAsia="Times New Roman" w:hAnsi="Times New Roman"/>
                <w:sz w:val="20"/>
                <w:szCs w:val="20"/>
              </w:rPr>
              <w:t>Об административных правонарушениях</w:t>
            </w:r>
            <w:r>
              <w:rPr>
                <w:rFonts w:ascii="Times New Roman" w:eastAsia="Times New Roman" w:hAnsi="Times New Roman"/>
                <w:sz w:val="20"/>
                <w:szCs w:val="20"/>
              </w:rPr>
              <w:t>»</w:t>
            </w:r>
            <w:r w:rsidRPr="00AE0452">
              <w:rPr>
                <w:rFonts w:ascii="Times New Roman" w:eastAsia="Times New Roman" w:hAnsi="Times New Roman"/>
                <w:sz w:val="20"/>
                <w:szCs w:val="20"/>
              </w:rPr>
              <w:t xml:space="preserve">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G4250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G4250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03 G4250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Профилактика рецидивных преступлений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10 1 07 99990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Тематическая социальная реклама в сфере безопасности дорожного движения</w:t>
            </w:r>
            <w:r>
              <w:rPr>
                <w:rFonts w:ascii="Times New Roman" w:eastAsia="Times New Roman" w:hAnsi="Times New Roman"/>
                <w:sz w:val="20"/>
                <w:szCs w:val="20"/>
              </w:rPr>
              <w:t>»</w:t>
            </w:r>
            <w:r w:rsidRPr="00AE0452">
              <w:rPr>
                <w:rFonts w:ascii="Times New Roman" w:eastAsia="Times New Roman" w:hAnsi="Times New Roman"/>
                <w:sz w:val="20"/>
                <w:szCs w:val="20"/>
              </w:rPr>
              <w:t xml:space="preserve"> </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10 1 08 99990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Проведение всероссийского Дня Трезвости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10 1 09 99990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Проведение информационной антинаркотической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10 2 03 99990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Укрепление межнационального и межконфессионального согласия, профилактика экстремизма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11 1 08 99990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11 1 12 99990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w:t>
            </w:r>
            <w:proofErr w:type="spellStart"/>
            <w:r w:rsidRPr="00AE0452">
              <w:rPr>
                <w:rFonts w:ascii="Times New Roman" w:eastAsia="Times New Roman" w:hAnsi="Times New Roman"/>
                <w:sz w:val="20"/>
                <w:szCs w:val="20"/>
              </w:rPr>
              <w:t>этноконфессиональных</w:t>
            </w:r>
            <w:proofErr w:type="spellEnd"/>
            <w:r w:rsidRPr="00AE0452">
              <w:rPr>
                <w:rFonts w:ascii="Times New Roman" w:eastAsia="Times New Roman" w:hAnsi="Times New Roman"/>
                <w:sz w:val="20"/>
                <w:szCs w:val="20"/>
              </w:rPr>
              <w:t xml:space="preserve"> отношений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67,0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Проведение Всероссийской переписи населения 2021 года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Проведение Всероссийской переписи населения 2020 года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14 1 03 54690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14 1 03 54690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14 1 03 54690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Управление муниципальными финансами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Планирование ассигнований на погашение долговых обязательств городского округа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муниципальных гарантий по возможным гарантийным случаям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17 2 02 20370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17 2 02 20370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17 2 02 20370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Формирование резервных средств в бюджете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средства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17 3 02 99990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870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гражданского общества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2 091,2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18 1 01 61820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18 1 01 61820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18 1 01 61820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1 961,8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открытости органов местного самоуправления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15 213,8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15 213,8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Управление и распоряжение муниципальным имуществом</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3 757,7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3 757,7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3 721,0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3 721,0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11 456,1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11 456,1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11 423,7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11 423,7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198 545,7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Повышение профессионального уровня муниципальных служащих и резерва управленческих кадров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1 012,0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1 012,0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1 012,0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634,3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Создание условий для развития, повышения престижа и открытости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Содействие развитию управленческой культуры и повышению престижа и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20 3 01 99990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197 473,7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197 473,7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196 205,9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160 619,6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160 619,6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35 348,8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35 348,8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Прочие мероприятия органов местного самоуправления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306,8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306,8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выплаты гражданам несоциального характера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20 4 01 72030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330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Прочие мероприятия органов местного самоуправления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отдельных полномочий Думы города Пыть-Яха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выплаты гражданам несоциального характера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40 1 02 72020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330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0452">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Условно утверждённые расходы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Резервные средства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40 3 00 09990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870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Национальная оборона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Мобилизационная и вневойсковая подготовка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045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5 480,2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40 2 00 51180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5 402,2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40 2 00 51180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5 402,2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40 2 00 51180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5 402,2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F1180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F1180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2 00 F1180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Национальная безопасность и правоохранительная деятельность</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29 125,8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Органы юстиции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5 307,3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20 4 01 59300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4 043,3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20 4 01 59300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4 043,3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20 4 01 59300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4 043,3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1 225,0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1 035,5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1 035,5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189,5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D9300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189,5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F9300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F9300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F9300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Гражданская оборона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Безопасность жизнедеятельности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Переподготовка и повышение квалификации работников</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22 559,2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Безопасность жизнедеятельности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22 559,2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2 510,2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Изготовление и установка информационных знаков по безопасности на водных объектах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12 1 04 99990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2 383,2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1 699,0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противопожарной защиты территорий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1 699,0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743,7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743,7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743,7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12 2 01 99990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Материально-техническое и финансовое обеспечение деятельности МКУ </w:t>
            </w:r>
            <w:r>
              <w:rPr>
                <w:rFonts w:ascii="Times New Roman" w:eastAsia="Times New Roman" w:hAnsi="Times New Roman"/>
                <w:sz w:val="20"/>
                <w:szCs w:val="20"/>
              </w:rPr>
              <w:t>«</w:t>
            </w:r>
            <w:r w:rsidRPr="00AE0452">
              <w:rPr>
                <w:rFonts w:ascii="Times New Roman" w:eastAsia="Times New Roman" w:hAnsi="Times New Roman"/>
                <w:sz w:val="20"/>
                <w:szCs w:val="20"/>
              </w:rPr>
              <w:t>ЕДДС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18 350,0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Финансовое обеспечение осуществления МКУ </w:t>
            </w:r>
            <w:r>
              <w:rPr>
                <w:rFonts w:ascii="Times New Roman" w:eastAsia="Times New Roman" w:hAnsi="Times New Roman"/>
                <w:sz w:val="20"/>
                <w:szCs w:val="20"/>
              </w:rPr>
              <w:t>«</w:t>
            </w:r>
            <w:r w:rsidRPr="00AE0452">
              <w:rPr>
                <w:rFonts w:ascii="Times New Roman" w:eastAsia="Times New Roman" w:hAnsi="Times New Roman"/>
                <w:sz w:val="20"/>
                <w:szCs w:val="20"/>
              </w:rPr>
              <w:t>ЕДДС города Пыть-Яха</w:t>
            </w:r>
            <w:r>
              <w:rPr>
                <w:rFonts w:ascii="Times New Roman" w:eastAsia="Times New Roman" w:hAnsi="Times New Roman"/>
                <w:sz w:val="20"/>
                <w:szCs w:val="20"/>
              </w:rPr>
              <w:t>»</w:t>
            </w:r>
            <w:r w:rsidRPr="00AE0452">
              <w:rPr>
                <w:rFonts w:ascii="Times New Roman" w:eastAsia="Times New Roman" w:hAnsi="Times New Roman"/>
                <w:sz w:val="20"/>
                <w:szCs w:val="20"/>
              </w:rPr>
              <w:t xml:space="preserve"> установленных видов деятельности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18 350,0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18 350,0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15 267,7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15 267,7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3 080,5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3 080,5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12 3 01 00590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1 244,3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Профилактика правонарушений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1 244,3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Профилактика правонарушений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1 244,3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1 109,2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деятельности народных дружин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Создание условий для деятельности народных дружин</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94,3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10 1 02 82300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 1 02 S2300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Национальная экономика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401 830,9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Общеэкономические вопросы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4 990,7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Поддержка занятости населения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4 990,7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Содействие трудоустройству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3 718,6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3 718,6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 по содействию трудоустройству граждан</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3 718,6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212,6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212,6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491,9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491,9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3 014,2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1 290,0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06 1 01 85060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1 724,2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1 126,7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1 126,7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1 126,7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352,2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352,2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280,5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464,0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Сопровождение инвалидов, в том числе молодого возраста, при трудоустройстве</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145,4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Содействие трудоустройству граждан с инвалидностью и их адаптация на рынке труда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145,4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 по содействию трудоустройству граждан</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145,4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06 3 01 85060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Сельское хозяйство и рыболовство</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14 565,2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агропромышленного комплекса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14 565,2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отрасли животноводства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животноводства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07 1 01 84150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07 1 01 84150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07 1 01 84150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и развитие животноводства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07 1 01 84350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07 1 01 84350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07 1 01 84350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8 978,0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5 557,2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5 557,2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07 4 01 84200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07 4 01 84200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07 4 01 84200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G4200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4 699,0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G4200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4 699,0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4 01 G4200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4 699,0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proofErr w:type="spellStart"/>
            <w:r w:rsidRPr="00AE0452">
              <w:rPr>
                <w:rFonts w:ascii="Times New Roman" w:eastAsia="Times New Roman" w:hAnsi="Times New Roman"/>
                <w:sz w:val="20"/>
                <w:szCs w:val="20"/>
              </w:rPr>
              <w:t>Общепрограммные</w:t>
            </w:r>
            <w:proofErr w:type="spellEnd"/>
            <w:r w:rsidRPr="00AE0452">
              <w:rPr>
                <w:rFonts w:ascii="Times New Roman" w:eastAsia="Times New Roman" w:hAnsi="Times New Roman"/>
                <w:sz w:val="20"/>
                <w:szCs w:val="20"/>
              </w:rPr>
              <w:t xml:space="preserve"> мероприятия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Создание общих условий функционирования и развития сельского хозяйства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Организация и проведение </w:t>
            </w:r>
            <w:proofErr w:type="spellStart"/>
            <w:r w:rsidRPr="00AE0452">
              <w:rPr>
                <w:rFonts w:ascii="Times New Roman" w:eastAsia="Times New Roman" w:hAnsi="Times New Roman"/>
                <w:sz w:val="20"/>
                <w:szCs w:val="20"/>
              </w:rPr>
              <w:t>выставочно</w:t>
            </w:r>
            <w:proofErr w:type="spellEnd"/>
            <w:r w:rsidRPr="00AE0452">
              <w:rPr>
                <w:rFonts w:ascii="Times New Roman" w:eastAsia="Times New Roman" w:hAnsi="Times New Roman"/>
                <w:sz w:val="20"/>
                <w:szCs w:val="20"/>
              </w:rPr>
              <w:t>-ярмарочных мероприятий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07 5 02 99990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Транспорт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68 056,1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Автомобильный транспорт</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66 224,1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Дорожное хозяйство (дорожные фонды)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197 118,9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Современная транспортная система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197 118,9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Дорожное хозяйство</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195 630,7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Содержание автомобильных дорог и искусственных сооружений на них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64 013,3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1 331,7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130 285,6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8 220,8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8 220,8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8 220,8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122 064,9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122 064,9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16 2 03 99990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122 064,9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Безопасность дорожного движения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16 4 01 99990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1 488,2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Связь и информатика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9 470,3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Цифровое развитие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7 460,9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Цифровой город</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6 720,9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15 1 01 20070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15 1 02 20070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3 987,7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15 1 03 20070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2 605,2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Создание устойчивой информационно-телекоммуникационной инфраструктуры</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Услуги в области информационных технологий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15 2 03 20070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Прочие мероприятия органов местного самоуправления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Непрограммное направление деятельности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деятельности муниципальных органов местного самоуправления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Прочие мероприятия органов местного самоуправления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40 1 01 02400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национальной экономики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107 629,7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Поддержка занятости населения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7 516,4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Улучшение условий и охраны труда в муниципальном образовании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7 516,4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Совершенствование механизма управления охраной труда в муниципальном образовании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7 516,4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5 872,4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5 872,4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5 872,4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1 631,0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1 512,7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1 512,7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06 2 01 84120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G4120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G4120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 2 01 G4120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жилищной сферы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41 701,2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Содействие развитию градостроительной деятельности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16 413,0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Внесение изменений в Генеральный план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08 1 01 82761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08 1 01 82761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08 1 01 82761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781,0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S2761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S2761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01 S2761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Разработка проекта планировки и межевания территории города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15 632,0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08 1 03 82761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14 537,8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08 1 03 82761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14 537,8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08 1 03 82761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14 537,8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S2761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1 094,2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S2761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1 094,2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1 03 S2761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1 094,2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Организационное обеспечение деятельности МКУ </w:t>
            </w:r>
            <w:r>
              <w:rPr>
                <w:rFonts w:ascii="Times New Roman" w:eastAsia="Times New Roman" w:hAnsi="Times New Roman"/>
                <w:sz w:val="20"/>
                <w:szCs w:val="20"/>
              </w:rPr>
              <w:t>«</w:t>
            </w:r>
            <w:r w:rsidRPr="00AE0452">
              <w:rPr>
                <w:rFonts w:ascii="Times New Roman" w:eastAsia="Times New Roman" w:hAnsi="Times New Roman"/>
                <w:sz w:val="20"/>
                <w:szCs w:val="20"/>
              </w:rPr>
              <w:t>Управление капитального строительства города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25 288,2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25 288,2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25 288,2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21 579,7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21 579,7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460,0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Исполнение судебных актов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830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Уплата налогов, сборов и иных платежей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08 4 01 00590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850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экономического потенциала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малого и среднего предпринимательства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3 097,5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Пропаганда и популяризация предпринимательской деятельности в средствах массовой информации и сети Интернет</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легкого старта и комфортного ведения бизнеса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82380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82380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82380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S2380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S2380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I4 S2380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0452">
              <w:rPr>
                <w:rFonts w:ascii="Times New Roman" w:eastAsia="Times New Roman" w:hAnsi="Times New Roman"/>
                <w:sz w:val="20"/>
                <w:szCs w:val="20"/>
              </w:rPr>
              <w:t>Акселерация субъектов малого и среднего предпринимательства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2 556,3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82380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2 428,5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82380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2 428,5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82380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2 428,5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S2380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127,8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S2380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127,8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3 I5 S2380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127,8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защиты прав потребителей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Правовое просвещение и информирование в сфере защиты прав потребителей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14 4 01 99990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Проведение мероприятий по землеустройству и землепользованию</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54 269,6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54 265,2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Жилищно-коммунальное хозяйство</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1 075 619,8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Жилищное хозяйство</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297 686,4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жилищной сферы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294 935,3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Содействие развитию жилищного строительства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294 935,3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34 794,7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 на приобретение объектов недвижимого имущества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08 2 01 41110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2 786,6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08 2 01 41110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2 786,6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08 2 01 41110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2 786,6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08 2 01 82762</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29 767,5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08 2 01 82762</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29 767,5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08 2 01 82762</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29 767,5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S2762</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2 240,6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S2762</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2 240,6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01 S2762</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2 240,6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Выплата выкупной стоимости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 на приобретение объектов недвижимого имущества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08 2 03 41110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08 2 03 41110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08 2 03 41110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2 735,0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Демонтаж аварийного, непригодного жилищного фонда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Ликвидация и расселение приспособленных для проживания строений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S2663</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S2663</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05 S2663</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15 946,9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Реализация полномочий в области жилищного строительства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4 144,3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08 2 06 82766</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3 854,2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08 2 06 82766</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3 854,2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08 2 06 82766</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3 854,2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S2766</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S2766</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06 S2766</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L1780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L1780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2 07 L1780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233 315,9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2 751,1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Коммунальное хозяйство</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536 385,2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2 271,2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528 524,0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обеспечения качественными коммунальными услугами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465 829,3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16 833,6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7 808,6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6 533,2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6 533,2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1 275,4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1 275,4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09 1 02 82190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8 487,7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09 1 02 82190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8 487,7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09 1 02 82190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8 487,7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S2190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S2190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02 S2190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537,3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0452">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448 995,7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6 363,2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6 363,2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6 363,2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52430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334 324,4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52430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334 324,4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52430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334 324,4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82190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102 892,6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82190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102 892,6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82190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102 892,6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S2190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5 415,5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S2190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5 415,5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F5 S2190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5 415,5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0452">
              <w:rPr>
                <w:rFonts w:ascii="Times New Roman" w:eastAsia="Times New Roman" w:hAnsi="Times New Roman"/>
                <w:sz w:val="20"/>
                <w:szCs w:val="20"/>
              </w:rPr>
              <w:t>Чистая вода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52430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52430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52430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82190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82190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82190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S2190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S2190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1 G5 S2190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57 652,7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57 652,7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09 3 01 82591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49 004,8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09 3 01 82591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49 004,8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09 3 01 82591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49 004,8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S2591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8 647,9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S2591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8 647,9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3 01 S2591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8 647,9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Повышение </w:t>
            </w:r>
            <w:proofErr w:type="spellStart"/>
            <w:r w:rsidRPr="00AE0452">
              <w:rPr>
                <w:rFonts w:ascii="Times New Roman" w:eastAsia="Times New Roman" w:hAnsi="Times New Roman"/>
                <w:sz w:val="20"/>
                <w:szCs w:val="20"/>
              </w:rPr>
              <w:t>энергоэффективности</w:t>
            </w:r>
            <w:proofErr w:type="spellEnd"/>
            <w:r w:rsidRPr="00AE0452">
              <w:rPr>
                <w:rFonts w:ascii="Times New Roman" w:eastAsia="Times New Roman" w:hAnsi="Times New Roman"/>
                <w:sz w:val="20"/>
                <w:szCs w:val="20"/>
              </w:rPr>
              <w:t xml:space="preserve"> в отраслях экономики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Оснащение коммерческими узлами учета ресурсов объектов </w:t>
            </w:r>
            <w:proofErr w:type="spellStart"/>
            <w:r w:rsidRPr="00AE0452">
              <w:rPr>
                <w:rFonts w:ascii="Times New Roman" w:eastAsia="Times New Roman" w:hAnsi="Times New Roman"/>
                <w:sz w:val="20"/>
                <w:szCs w:val="20"/>
              </w:rPr>
              <w:t>жилищно</w:t>
            </w:r>
            <w:proofErr w:type="spellEnd"/>
            <w:r w:rsidRPr="00AE0452">
              <w:rPr>
                <w:rFonts w:ascii="Times New Roman" w:eastAsia="Times New Roman" w:hAnsi="Times New Roman"/>
                <w:sz w:val="20"/>
                <w:szCs w:val="20"/>
              </w:rPr>
              <w:t xml:space="preserve"> - коммунального комплекса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09 4 02 99990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5 042,0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5 590,0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Благоустройство</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202 321,5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Жилищно-коммунальный комплекс и городская среда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64 441,0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64 441,0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Благоустройство городских территорий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35 750,0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0452">
              <w:rPr>
                <w:rFonts w:ascii="Times New Roman" w:eastAsia="Times New Roman" w:hAnsi="Times New Roman"/>
                <w:sz w:val="20"/>
                <w:szCs w:val="20"/>
              </w:rPr>
              <w:t>Формирование комфортной городской среды</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28 691,0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программ формирования современной городской среды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55550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55550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55550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Благоустройство территорий муниципальных образований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82600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12 133,8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82600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12 133,8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82600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12 133,8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S2600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3 241,3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S2600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3 241,3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 6 F2 S2600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3 241,3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AE0452">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гражданского общества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развития гражданских инициатив</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гражданских инициатив</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инициативных проектов, отобранных по результатам конкурса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18 1 03 82750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18 1 03 82750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18 1 03 82750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инициативных проектов, отобранных по результатам конкурса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S2750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S2750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1 03 S2750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Содержание городских территорий, озеленение и благоустройство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136 931,3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освещения улиц, территорий микрорайонов</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15 978,0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5 271,7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Содержание мест захоронения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9 564,6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9 234,7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Летнее и зимнее содержание городских территорий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38 839,1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Повышение уровня культуры населения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58 043,1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AE0452">
              <w:rPr>
                <w:rFonts w:ascii="Times New Roman" w:eastAsia="Times New Roman" w:hAnsi="Times New Roman"/>
                <w:sz w:val="20"/>
                <w:szCs w:val="20"/>
              </w:rPr>
              <w:t>Топиарный</w:t>
            </w:r>
            <w:proofErr w:type="spellEnd"/>
            <w:r w:rsidRPr="00AE0452">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AE0452">
              <w:rPr>
                <w:rFonts w:ascii="Times New Roman" w:eastAsia="Times New Roman" w:hAnsi="Times New Roman"/>
                <w:sz w:val="20"/>
                <w:szCs w:val="20"/>
              </w:rPr>
              <w:t>Ноев ковчег</w:t>
            </w:r>
            <w:r>
              <w:rPr>
                <w:rFonts w:ascii="Times New Roman" w:eastAsia="Times New Roman" w:hAnsi="Times New Roman"/>
                <w:sz w:val="20"/>
                <w:szCs w:val="20"/>
              </w:rPr>
              <w:t>»</w:t>
            </w:r>
            <w:r w:rsidRPr="00AE0452">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21 0 06 82751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8 704,4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21 0 06 82751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8 704,4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21 0 06 82751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8 704,4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44 638,5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44 638,5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44 638,5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инициативного проекта </w:t>
            </w:r>
            <w:r>
              <w:rPr>
                <w:rFonts w:ascii="Times New Roman" w:eastAsia="Times New Roman" w:hAnsi="Times New Roman"/>
                <w:sz w:val="20"/>
                <w:szCs w:val="20"/>
              </w:rPr>
              <w:t>«</w:t>
            </w:r>
            <w:proofErr w:type="spellStart"/>
            <w:r w:rsidRPr="00AE0452">
              <w:rPr>
                <w:rFonts w:ascii="Times New Roman" w:eastAsia="Times New Roman" w:hAnsi="Times New Roman"/>
                <w:sz w:val="20"/>
                <w:szCs w:val="20"/>
              </w:rPr>
              <w:t>Топиарный</w:t>
            </w:r>
            <w:proofErr w:type="spellEnd"/>
            <w:r w:rsidRPr="00AE0452">
              <w:rPr>
                <w:rFonts w:ascii="Times New Roman" w:eastAsia="Times New Roman" w:hAnsi="Times New Roman"/>
                <w:sz w:val="20"/>
                <w:szCs w:val="20"/>
              </w:rPr>
              <w:t xml:space="preserve"> парк </w:t>
            </w:r>
            <w:r>
              <w:rPr>
                <w:rFonts w:ascii="Times New Roman" w:eastAsia="Times New Roman" w:hAnsi="Times New Roman"/>
                <w:sz w:val="20"/>
                <w:szCs w:val="20"/>
              </w:rPr>
              <w:t>«</w:t>
            </w:r>
            <w:r w:rsidRPr="00AE0452">
              <w:rPr>
                <w:rFonts w:ascii="Times New Roman" w:eastAsia="Times New Roman" w:hAnsi="Times New Roman"/>
                <w:sz w:val="20"/>
                <w:szCs w:val="20"/>
              </w:rPr>
              <w:t>Ноев ковчег</w:t>
            </w:r>
            <w:r>
              <w:rPr>
                <w:rFonts w:ascii="Times New Roman" w:eastAsia="Times New Roman" w:hAnsi="Times New Roman"/>
                <w:sz w:val="20"/>
                <w:szCs w:val="20"/>
              </w:rPr>
              <w:t>»</w:t>
            </w:r>
            <w:r w:rsidRPr="00AE0452">
              <w:rPr>
                <w:rFonts w:ascii="Times New Roman" w:eastAsia="Times New Roman" w:hAnsi="Times New Roman"/>
                <w:sz w:val="20"/>
                <w:szCs w:val="20"/>
              </w:rPr>
              <w:t xml:space="preserve"> второй этап</w:t>
            </w:r>
            <w:r>
              <w:rPr>
                <w:rFonts w:ascii="Times New Roman" w:eastAsia="Times New Roman" w:hAnsi="Times New Roman"/>
                <w:sz w:val="20"/>
                <w:szCs w:val="20"/>
              </w:rPr>
              <w:t>»</w:t>
            </w:r>
            <w:r w:rsidRPr="00AE0452">
              <w:rPr>
                <w:rFonts w:ascii="Times New Roman" w:eastAsia="Times New Roman" w:hAnsi="Times New Roman"/>
                <w:sz w:val="20"/>
                <w:szCs w:val="20"/>
              </w:rPr>
              <w:t xml:space="preserve"> за счет средств бюджета города и инициативных платежей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S2751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4 700,2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S2751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4 700,2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21 0 06 S2751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4 700,2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AE0452">
              <w:rPr>
                <w:rFonts w:ascii="Times New Roman" w:eastAsia="Times New Roman" w:hAnsi="Times New Roman"/>
                <w:sz w:val="20"/>
                <w:szCs w:val="20"/>
              </w:rPr>
              <w:t>коронавирусной</w:t>
            </w:r>
            <w:proofErr w:type="spellEnd"/>
            <w:r w:rsidRPr="00AE0452">
              <w:rPr>
                <w:rFonts w:ascii="Times New Roman" w:eastAsia="Times New Roman" w:hAnsi="Times New Roman"/>
                <w:sz w:val="20"/>
                <w:szCs w:val="20"/>
              </w:rPr>
              <w:t xml:space="preserve"> инфекции (COVID - 2019)</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жилищно-коммунального хозяйства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39 226,7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жилищной сферы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Pr>
                <w:rFonts w:ascii="Times New Roman" w:eastAsia="Times New Roman" w:hAnsi="Times New Roman"/>
                <w:sz w:val="20"/>
                <w:szCs w:val="20"/>
              </w:rPr>
              <w:t>«</w:t>
            </w:r>
            <w:r w:rsidRPr="00AE045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Pr>
                <w:rFonts w:ascii="Times New Roman" w:eastAsia="Times New Roman" w:hAnsi="Times New Roman"/>
                <w:sz w:val="20"/>
                <w:szCs w:val="20"/>
              </w:rPr>
              <w:t>«</w:t>
            </w:r>
            <w:r w:rsidRPr="00AE0452">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08 3 05 84220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08 3 05 84220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08 3 05 84220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имуществом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Повышение эффективности системы управления муниципальным имуществом</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надлежащего уровня эксплуатации муниципального имущества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бюджетные ассигнования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19 1 02 61100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810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39 207,2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Охрана окружающей среды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1 433,9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Охрана объектов растительного и животного мира и среды их обитания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Pr>
                <w:rFonts w:ascii="Times New Roman" w:eastAsia="Times New Roman" w:hAnsi="Times New Roman"/>
                <w:sz w:val="20"/>
                <w:szCs w:val="20"/>
              </w:rPr>
              <w:t>«</w:t>
            </w:r>
            <w:r w:rsidRPr="00AE0452">
              <w:rPr>
                <w:rFonts w:ascii="Times New Roman" w:eastAsia="Times New Roman" w:hAnsi="Times New Roman"/>
                <w:sz w:val="20"/>
                <w:szCs w:val="20"/>
              </w:rPr>
              <w:t>Спасти и сохранить</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397,0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372,0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Премии и гранты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350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охраны окружающей среды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1 036,9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1 036,9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Участие в окружном конкурсе </w:t>
            </w:r>
            <w:r>
              <w:rPr>
                <w:rFonts w:ascii="Times New Roman" w:eastAsia="Times New Roman" w:hAnsi="Times New Roman"/>
                <w:sz w:val="20"/>
                <w:szCs w:val="20"/>
              </w:rPr>
              <w:t>«</w:t>
            </w:r>
            <w:r w:rsidRPr="00AE0452">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13 1 04 99990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1 036,9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120,9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120,9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13 2 03 84290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Разработка и реализация мероприятий по ликвидации несанкционированных свалок</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13 2 05 99990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916,0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Образование</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2 045 699,8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Дошкольное образование</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590 349,1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образования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590 349,1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557 822,4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557 822,4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135 867,6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135 867,6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135 867,6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421 954,8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421 954,8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421 954,8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32 526,7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3 145,4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29 060,8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28 660,8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13 876,5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13 876,5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14 784,3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14 784,3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Общее образование</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1 133 701,8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образования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1 133 701,8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979 580,2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17,5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978 950,2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83 154,7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83 154,7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57 160,1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25 994,6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20 378,0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20 378,0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18 725,0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01 1 05 20010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1 653,0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35 310,2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35 310,2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30 466,8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01 1 05 53030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4 843,4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804 269,9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804 269,9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593 651,1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01 1 05 84303</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210 618,8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01 1 05 84305</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1 359,0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01 1 05 84305</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1 359,0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01 1 05 84305</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1 359,0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34 478,4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34 478,4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25 452,2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05 L3040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9 026,2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E0452">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570,0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E0452">
              <w:rPr>
                <w:rFonts w:ascii="Times New Roman" w:eastAsia="Times New Roman" w:hAnsi="Times New Roman"/>
                <w:sz w:val="20"/>
                <w:szCs w:val="20"/>
              </w:rPr>
              <w:t>Учитель будущего</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154 121,6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95 558,4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95 558,4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95 558,4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80 747,6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14 810,8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11 348,6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11 348,6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11 348,6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8 720,3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2 628,3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47 214,6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1 000,0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45 968,7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23 018,1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23 018,1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22 950,6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6 537,6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16 413,0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Дополнительное образование детей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133 252,8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образования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55 338,6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50 518,1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системы дошкольного и общего образования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881,6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E0452">
              <w:rPr>
                <w:rFonts w:ascii="Times New Roman" w:eastAsia="Times New Roman" w:hAnsi="Times New Roman"/>
                <w:sz w:val="20"/>
                <w:szCs w:val="20"/>
              </w:rPr>
              <w:t>Успех каждого ребенка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49 636,5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34 935,8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34 935,8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34 935,8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54910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12 809,4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12 809,4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E2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12 809,4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E0452">
              <w:rPr>
                <w:rFonts w:ascii="Times New Roman" w:eastAsia="Times New Roman" w:hAnsi="Times New Roman"/>
                <w:sz w:val="20"/>
                <w:szCs w:val="20"/>
              </w:rPr>
              <w:t>Учитель будущего</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E5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Современная </w:t>
            </w:r>
            <w:proofErr w:type="gramStart"/>
            <w:r w:rsidRPr="00AE0452">
              <w:rPr>
                <w:rFonts w:ascii="Times New Roman" w:eastAsia="Times New Roman" w:hAnsi="Times New Roman"/>
                <w:sz w:val="20"/>
                <w:szCs w:val="20"/>
              </w:rPr>
              <w:t>школа</w:t>
            </w:r>
            <w:r>
              <w:rPr>
                <w:rFonts w:ascii="Times New Roman" w:eastAsia="Times New Roman" w:hAnsi="Times New Roman"/>
                <w:sz w:val="20"/>
                <w:szCs w:val="20"/>
              </w:rPr>
              <w:t>»«</w:t>
            </w:r>
            <w:proofErr w:type="gramEnd"/>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E0452">
              <w:rPr>
                <w:rFonts w:ascii="Times New Roman" w:eastAsia="Times New Roman" w:hAnsi="Times New Roman"/>
                <w:sz w:val="20"/>
                <w:szCs w:val="20"/>
              </w:rPr>
              <w:t>Цифровая образовательная среда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2 E4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637,9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4 182,6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3 993,7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76 732,4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Укрепление материально-технической базы учреждений культуры</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4 230,0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72 502,5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Поддержка одаренных детей и молодежи, развитие художественного образования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72 502,5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72 402,5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72 402,5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72 402,5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04 2 01 85160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AE0452">
              <w:rPr>
                <w:rFonts w:ascii="Times New Roman" w:eastAsia="Times New Roman" w:hAnsi="Times New Roman"/>
                <w:sz w:val="20"/>
                <w:szCs w:val="20"/>
              </w:rPr>
              <w:t>коронавирусной</w:t>
            </w:r>
            <w:proofErr w:type="spellEnd"/>
            <w:r w:rsidRPr="00AE0452">
              <w:rPr>
                <w:rFonts w:ascii="Times New Roman" w:eastAsia="Times New Roman" w:hAnsi="Times New Roman"/>
                <w:sz w:val="20"/>
                <w:szCs w:val="20"/>
              </w:rPr>
              <w:t xml:space="preserve"> инфекции (COVID - 2019)</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1 181,8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Молодежная политика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157 009,2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образования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157 009,2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12 718,7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летнего отдыха и оздоровления детей и молодежи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12 718,7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Мероприятия по организации отдыха и оздоровления детей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2 511,7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2 511,7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1 913,8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01 1 06 20020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597,9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8 165,6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8 165,6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6 546,5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01 1 06 82050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1 619,1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2 041,4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2 041,4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1 636,6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06 S2050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404,8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Молодежь Югры и допризывная подготовка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101 817,7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35 478,1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66 034,6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составляющая регионального проекта </w:t>
            </w:r>
            <w:r>
              <w:rPr>
                <w:rFonts w:ascii="Times New Roman" w:eastAsia="Times New Roman" w:hAnsi="Times New Roman"/>
                <w:sz w:val="20"/>
                <w:szCs w:val="20"/>
              </w:rPr>
              <w:t>«</w:t>
            </w:r>
            <w:r w:rsidRPr="00AE0452">
              <w:rPr>
                <w:rFonts w:ascii="Times New Roman" w:eastAsia="Times New Roman" w:hAnsi="Times New Roman"/>
                <w:sz w:val="20"/>
                <w:szCs w:val="20"/>
              </w:rPr>
              <w:t>Социальная активность</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3 E8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265,0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42 472,9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10 963,1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897,3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30 612,5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30 412,5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27 109,0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27 109,0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3 303,5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01 4 03 99990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3 303,5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образования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31 386,9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образования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6 912,4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Общее образование. Дополнительное образование детей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системы воспитания, профилактика правонарушений среди несовершеннолетних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01 1 07 61810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01 1 07 61810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01 1 07 61810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5 361,0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казенных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1 551,4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Укрепление межнационального и межконфессионального согласия, профилактика экстремизма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11 2 04 99990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11 2 05 99990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07</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24 394,5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Культура, кинематография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161 561,3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Культура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155 131,4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155 131,4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Модернизация и развитие учреждений и организаций культуры</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73 536,6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библиотечного дела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62 500,6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61 706,4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61 706,4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61 706,4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04 1 01 82520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04 1 01 82520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04 1 01 82520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590,1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S2520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S2520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01 S2520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музейного дела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04 1 02 00590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11 036,0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Поддержка творческих инициатив, способствующих самореализации населения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79 902,0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профессионального искусства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Стимулирование культурного разнообразия в муниципальном образовании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79 622,0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79 522,0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79 522,0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79 522,0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04 2 04 85160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Поддержка социально-ориентированных некоммерческих организаций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04 5 01 00590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1 142,0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Доступная среда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04 6 01 99990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культуры, кинематографии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6 429,9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Культурное пространство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архивного дела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04 3 02 84100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04 3 02 84100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04 3 02 84100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296,5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6 133,4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Здравоохранение</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здравоохранения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Экологическая безопасность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противоэпидемиологических мероприятий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3 223,1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3 189,1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09</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13 3 01 84280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3 189,1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Социальная политика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112 375,3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Пенсионное обеспечение</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Пенсии за выслугу лет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02 2 01 71010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8 293,4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населения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6 218,3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мер социальной поддержки отдельных категорий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Повышение уровня материального обеспечения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Денежные выплаты почетным гражданам города Пыть-Яха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02 2 01 72010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02 2 01 72010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социальные выплаты гражданам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02 2 01 72010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358,0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Реализация социальных гарантий отдельных категорий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02 2 02 72040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02 2 02 72040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социальные выплаты гражданам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02 2 02 72040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190,0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жилищной сферы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5 670,3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5 670,3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5 670,3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eastAsia="Times New Roman" w:hAnsi="Times New Roman"/>
                <w:sz w:val="20"/>
                <w:szCs w:val="20"/>
              </w:rPr>
              <w:t>«</w:t>
            </w:r>
            <w:r w:rsidRPr="00AE0452">
              <w:rPr>
                <w:rFonts w:ascii="Times New Roman" w:eastAsia="Times New Roman" w:hAnsi="Times New Roman"/>
                <w:sz w:val="20"/>
                <w:szCs w:val="20"/>
              </w:rPr>
              <w:t>О ветеранах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08 3 01 51350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3 780,2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08 3 01 51350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3 780,2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08 3 01 51350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3 780,2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eastAsia="Times New Roman" w:hAnsi="Times New Roman"/>
                <w:sz w:val="20"/>
                <w:szCs w:val="20"/>
              </w:rPr>
              <w:t>«</w:t>
            </w:r>
            <w:r w:rsidRPr="00AE0452">
              <w:rPr>
                <w:rFonts w:ascii="Times New Roman" w:eastAsia="Times New Roman" w:hAnsi="Times New Roman"/>
                <w:sz w:val="20"/>
                <w:szCs w:val="20"/>
              </w:rPr>
              <w:t>О социальной защите инвалидов в Российской Федерации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08 3 01 51760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08 3 01 51760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08 3 01 51760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1 890,1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Охрана семьи и детства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82 785,3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образования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Ресурсное обеспечение в сфере образования, науки и молодежной политики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Публичные нормативные социальные выплаты гражданам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01 4 01 84050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30 600,0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45 592,0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45 592,0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45 592,0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32 283,6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1 623,2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1 623,2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30 660,4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02 1 02 84060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30 660,4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13 308,4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13 308,4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13 308,4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жилищной сферы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жильем молодых семей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 по обеспечению жильем молодых семей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L4970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L4970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04</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08 3 02 L4970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6 593,3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социальной политики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Социальное и демографическое развитие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Поддержка семьи, материнства и детства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15 078,3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деятельности по опеке и попечительству</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14 974,3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12 599,6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12 599,6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1 396,1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1 396,1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Социальное обеспечение и иные выплаты населению</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320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971,3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971,3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02 1 02 84321</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630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02 1 02 84322</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G4320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G4320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06</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 1 02 G4320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104,0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Физическая культура и спорт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542 072,1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Физическая культура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102 872,6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физической культуры и спорта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102 020,6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102 020,6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и проведение официальных спортивных мероприятий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210,4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1 766,6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83 195,3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82 645,3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82 645,3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82 645,3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550,0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05 2 04 00590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3 820,0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3 714,5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05 2 05 82110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3 528,7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05 2 05 82110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3 528,7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05 2 05 82110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3 528,7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S2110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S2110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05 S2110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9 313,9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сети спортивных объектов шаговой доступности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05 2 06 82130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938,7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05 2 06 82130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938,7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05 2 06 82130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938,7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8 325,7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7 831,8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7 831,8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493,8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493,8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S2130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S2130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06 S2130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49,5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Непрограммные направления деятельности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Финансовое обеспечение мероприятий, связанных с профилактикой и устранением последствий распространения новой </w:t>
            </w:r>
            <w:proofErr w:type="spellStart"/>
            <w:r w:rsidRPr="00AE0452">
              <w:rPr>
                <w:rFonts w:ascii="Times New Roman" w:eastAsia="Times New Roman" w:hAnsi="Times New Roman"/>
                <w:sz w:val="20"/>
                <w:szCs w:val="20"/>
              </w:rPr>
              <w:t>коронавирусной</w:t>
            </w:r>
            <w:proofErr w:type="spellEnd"/>
            <w:r w:rsidRPr="00AE0452">
              <w:rPr>
                <w:rFonts w:ascii="Times New Roman" w:eastAsia="Times New Roman" w:hAnsi="Times New Roman"/>
                <w:sz w:val="20"/>
                <w:szCs w:val="20"/>
              </w:rPr>
              <w:t xml:space="preserve"> инфекции (COVID - 2019)</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40 4 00 99990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852,0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Массовый спорт</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433 392,4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физической культуры и спорта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433 392,4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физической культуры и массового спорта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433 392,4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и проведение физкультурных (физкультурно-оздоровительных) мероприятий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05 1 01 00590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930,1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1 249,9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05 1 03 85160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25 043,6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24 344,5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24 344,5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24 344,5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05 1 04 85160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699,1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2 942,6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Укрепление материально-технической базы учреждений спорта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402 866,8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Строительство и реконструкция объектов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401 035,8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401 035,8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Бюджетные инвестиции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05 1 06 42110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410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401 035,8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Реализация мероприятий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1 831,1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1 831,1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05 1 06 99990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1 831,1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0452">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1 P5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359,4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Спорт высших достижений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физической культуры и спорта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Развитие спорта высших достижений и системы подготовки спортивного резерва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Региональный проект </w:t>
            </w:r>
            <w:r>
              <w:rPr>
                <w:rFonts w:ascii="Times New Roman" w:eastAsia="Times New Roman" w:hAnsi="Times New Roman"/>
                <w:sz w:val="20"/>
                <w:szCs w:val="20"/>
              </w:rPr>
              <w:t>«</w:t>
            </w:r>
            <w:r w:rsidRPr="00AE0452">
              <w:rPr>
                <w:rFonts w:ascii="Times New Roman" w:eastAsia="Times New Roman" w:hAnsi="Times New Roman"/>
                <w:sz w:val="20"/>
                <w:szCs w:val="20"/>
              </w:rPr>
              <w:t>Спорт-норма жизни</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50810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50810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бюджетным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03</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 2 P5 50810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610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188,8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Другие вопросы в области физической культуры и спорта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муниципальной службы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выплаты персоналу государственных (муниципальных) органов</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5 618,3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11</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05</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20 4 01 02040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240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0,0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Средства массовой информации</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28 480,5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Телевидение и радиовещание</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гражданского общества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Организация функционирования телерадиовещания</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18 2 02 00590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18 997,2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Периодическая печать и издательства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Развитие гражданского общества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Pr>
                <w:rFonts w:ascii="Times New Roman" w:eastAsia="Times New Roman" w:hAnsi="Times New Roman"/>
                <w:sz w:val="20"/>
                <w:szCs w:val="20"/>
              </w:rPr>
              <w:t>«</w:t>
            </w:r>
            <w:r w:rsidRPr="00AE0452">
              <w:rPr>
                <w:rFonts w:ascii="Times New Roman" w:eastAsia="Times New Roman" w:hAnsi="Times New Roman"/>
                <w:sz w:val="20"/>
                <w:szCs w:val="20"/>
              </w:rPr>
              <w:t>Новая Северная газета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Субсидии автономным учреждениям</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12</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02</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18 2 03 00590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620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9 483,3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государственного (муниципального) долга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государственного (муниципального) внутреннего долга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Муниципальная 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 xml:space="preserve">Управление муниципальными финансами в городе </w:t>
            </w:r>
            <w:proofErr w:type="spellStart"/>
            <w:r w:rsidRPr="00AE0452">
              <w:rPr>
                <w:rFonts w:ascii="Times New Roman" w:eastAsia="Times New Roman" w:hAnsi="Times New Roman"/>
                <w:sz w:val="20"/>
                <w:szCs w:val="20"/>
              </w:rPr>
              <w:t>Пыть-Яхе</w:t>
            </w:r>
            <w:proofErr w:type="spellEnd"/>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17 0 00 00000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Подпрограмма </w:t>
            </w:r>
            <w:r>
              <w:rPr>
                <w:rFonts w:ascii="Times New Roman" w:eastAsia="Times New Roman" w:hAnsi="Times New Roman"/>
                <w:sz w:val="20"/>
                <w:szCs w:val="20"/>
              </w:rPr>
              <w:t>«</w:t>
            </w:r>
            <w:r w:rsidRPr="00AE0452">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17 2 00 00000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 xml:space="preserve">Основное мероприятие </w:t>
            </w:r>
            <w:r>
              <w:rPr>
                <w:rFonts w:ascii="Times New Roman" w:eastAsia="Times New Roman" w:hAnsi="Times New Roman"/>
                <w:sz w:val="20"/>
                <w:szCs w:val="20"/>
              </w:rPr>
              <w:t>«</w:t>
            </w:r>
            <w:r w:rsidRPr="00AE0452">
              <w:rPr>
                <w:rFonts w:ascii="Times New Roman" w:eastAsia="Times New Roman" w:hAnsi="Times New Roman"/>
                <w:sz w:val="20"/>
                <w:szCs w:val="20"/>
              </w:rPr>
              <w:t>Обслуживание муниципального долга городского округа</w:t>
            </w:r>
            <w:r>
              <w:rPr>
                <w:rFonts w:ascii="Times New Roman" w:eastAsia="Times New Roman" w:hAnsi="Times New Roman"/>
                <w:sz w:val="20"/>
                <w:szCs w:val="20"/>
              </w:rPr>
              <w:t>»</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17 2 01 00000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Процентные платежи по муниципальному долгу городского округа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17 2 01 20270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 </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государственного (муниципального) долга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17 2 01 20270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700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r w:rsidRPr="00AE0452">
              <w:rPr>
                <w:rFonts w:ascii="Times New Roman" w:eastAsia="Times New Roman" w:hAnsi="Times New Roman"/>
                <w:sz w:val="20"/>
                <w:szCs w:val="20"/>
              </w:rPr>
              <w:t>Обслуживание муниципального долга</w:t>
            </w: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13</w:t>
            </w: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01</w:t>
            </w: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17 2 01 20270</w:t>
            </w: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r w:rsidRPr="00AE0452">
              <w:rPr>
                <w:rFonts w:ascii="Times New Roman" w:eastAsia="Times New Roman" w:hAnsi="Times New Roman"/>
                <w:sz w:val="20"/>
                <w:szCs w:val="20"/>
              </w:rPr>
              <w:t>730</w:t>
            </w: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 xml:space="preserve">735,2 </w:t>
            </w:r>
          </w:p>
        </w:tc>
      </w:tr>
      <w:tr w:rsidR="00166EBA" w:rsidRPr="00AE0452" w:rsidTr="00766AF1">
        <w:trPr>
          <w:trHeight w:val="20"/>
        </w:trPr>
        <w:tc>
          <w:tcPr>
            <w:tcW w:w="6206" w:type="dxa"/>
            <w:tcBorders>
              <w:top w:val="single" w:sz="4" w:space="0" w:color="auto"/>
              <w:left w:val="single" w:sz="4" w:space="0" w:color="auto"/>
              <w:bottom w:val="single" w:sz="4" w:space="0" w:color="auto"/>
              <w:right w:val="single" w:sz="4" w:space="0" w:color="auto"/>
            </w:tcBorders>
            <w:shd w:val="clear" w:color="000000" w:fill="FFFFFF"/>
            <w:vAlign w:val="bottom"/>
          </w:tcPr>
          <w:p w:rsidR="00166EBA" w:rsidRPr="00AE0452" w:rsidRDefault="00166EBA" w:rsidP="00166EBA">
            <w:pPr>
              <w:spacing w:after="0" w:line="240" w:lineRule="auto"/>
              <w:rPr>
                <w:rFonts w:ascii="Times New Roman" w:eastAsia="Times New Roman" w:hAnsi="Times New Roman"/>
                <w:sz w:val="20"/>
                <w:szCs w:val="20"/>
              </w:rPr>
            </w:pPr>
          </w:p>
        </w:tc>
        <w:tc>
          <w:tcPr>
            <w:tcW w:w="4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p>
        </w:tc>
        <w:tc>
          <w:tcPr>
            <w:tcW w:w="461"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p>
        </w:tc>
        <w:tc>
          <w:tcPr>
            <w:tcW w:w="1412"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p>
        </w:tc>
        <w:tc>
          <w:tcPr>
            <w:tcW w:w="516"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center"/>
              <w:rPr>
                <w:rFonts w:ascii="Times New Roman" w:eastAsia="Times New Roman" w:hAnsi="Times New Roman"/>
                <w:sz w:val="20"/>
                <w:szCs w:val="20"/>
              </w:rPr>
            </w:pPr>
          </w:p>
        </w:tc>
        <w:tc>
          <w:tcPr>
            <w:tcW w:w="1185" w:type="dxa"/>
            <w:tcBorders>
              <w:top w:val="single" w:sz="4" w:space="0" w:color="auto"/>
              <w:left w:val="nil"/>
              <w:bottom w:val="single" w:sz="4" w:space="0" w:color="auto"/>
              <w:right w:val="single" w:sz="4" w:space="0" w:color="auto"/>
            </w:tcBorders>
            <w:shd w:val="clear" w:color="000000" w:fill="FFFFFF"/>
            <w:noWrap/>
            <w:vAlign w:val="bottom"/>
          </w:tcPr>
          <w:p w:rsidR="00166EBA" w:rsidRPr="00AE0452" w:rsidRDefault="00166EBA" w:rsidP="00166EBA">
            <w:pPr>
              <w:spacing w:after="0" w:line="240" w:lineRule="auto"/>
              <w:jc w:val="right"/>
              <w:rPr>
                <w:rFonts w:ascii="Times New Roman" w:eastAsia="Times New Roman" w:hAnsi="Times New Roman"/>
                <w:sz w:val="20"/>
                <w:szCs w:val="20"/>
              </w:rPr>
            </w:pPr>
            <w:r w:rsidRPr="00AE0452">
              <w:rPr>
                <w:rFonts w:ascii="Times New Roman" w:eastAsia="Times New Roman" w:hAnsi="Times New Roman"/>
                <w:sz w:val="20"/>
                <w:szCs w:val="20"/>
              </w:rPr>
              <w:t>4 812 965,9</w:t>
            </w:r>
          </w:p>
        </w:tc>
      </w:tr>
    </w:tbl>
    <w:p w:rsidR="002B68CB" w:rsidRDefault="002B68CB" w:rsidP="00766AF1">
      <w:pPr>
        <w:spacing w:after="0" w:line="240" w:lineRule="auto"/>
      </w:pPr>
    </w:p>
    <w:sectPr w:rsidR="002B68CB" w:rsidSect="00566786">
      <w:headerReference w:type="default" r:id="rId7"/>
      <w:pgSz w:w="11906" w:h="16838"/>
      <w:pgMar w:top="567" w:right="851" w:bottom="567" w:left="851" w:header="283" w:footer="283"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EBA" w:rsidRDefault="00166EBA" w:rsidP="00E619A7">
      <w:pPr>
        <w:spacing w:after="0" w:line="240" w:lineRule="auto"/>
      </w:pPr>
      <w:r>
        <w:separator/>
      </w:r>
    </w:p>
  </w:endnote>
  <w:endnote w:type="continuationSeparator" w:id="0">
    <w:p w:rsidR="00166EBA" w:rsidRDefault="00166EBA"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EBA" w:rsidRDefault="00166EBA" w:rsidP="00E619A7">
      <w:pPr>
        <w:spacing w:after="0" w:line="240" w:lineRule="auto"/>
      </w:pPr>
      <w:r>
        <w:separator/>
      </w:r>
    </w:p>
  </w:footnote>
  <w:footnote w:type="continuationSeparator" w:id="0">
    <w:p w:rsidR="00166EBA" w:rsidRDefault="00166EBA"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58781439"/>
      <w:docPartObj>
        <w:docPartGallery w:val="Page Numbers (Top of Page)"/>
        <w:docPartUnique/>
      </w:docPartObj>
    </w:sdtPr>
    <w:sdtEndPr>
      <w:rPr>
        <w:rFonts w:cs="Times New Roman"/>
      </w:rPr>
    </w:sdtEndPr>
    <w:sdtContent>
      <w:p w:rsidR="00166EBA" w:rsidRPr="00412442" w:rsidRDefault="00166EBA">
        <w:pPr>
          <w:pStyle w:val="a5"/>
          <w:jc w:val="right"/>
          <w:rPr>
            <w:rFonts w:cs="Times New Roman"/>
          </w:rPr>
        </w:pPr>
        <w:r w:rsidRPr="00412442">
          <w:rPr>
            <w:rFonts w:cs="Times New Roman"/>
          </w:rPr>
          <w:fldChar w:fldCharType="begin"/>
        </w:r>
        <w:r w:rsidRPr="00412442">
          <w:rPr>
            <w:rFonts w:cs="Times New Roman"/>
          </w:rPr>
          <w:instrText>PAGE   \* MERGEFORMAT</w:instrText>
        </w:r>
        <w:r w:rsidRPr="00412442">
          <w:rPr>
            <w:rFonts w:cs="Times New Roman"/>
          </w:rPr>
          <w:fldChar w:fldCharType="separate"/>
        </w:r>
        <w:r w:rsidR="00766AF1">
          <w:rPr>
            <w:rFonts w:cs="Times New Roman"/>
            <w:noProof/>
          </w:rPr>
          <w:t>35</w:t>
        </w:r>
        <w:r w:rsidRPr="00412442">
          <w:rPr>
            <w:rFonts w:cs="Times New Roman"/>
          </w:rPr>
          <w:fldChar w:fldCharType="end"/>
        </w:r>
      </w:p>
    </w:sdtContent>
  </w:sdt>
  <w:p w:rsidR="00166EBA" w:rsidRPr="00412442" w:rsidRDefault="00166EB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7290"/>
    <w:rsid w:val="0002357A"/>
    <w:rsid w:val="00045B60"/>
    <w:rsid w:val="000530F6"/>
    <w:rsid w:val="00086D51"/>
    <w:rsid w:val="000B469D"/>
    <w:rsid w:val="000D37BF"/>
    <w:rsid w:val="000F5406"/>
    <w:rsid w:val="00166EBA"/>
    <w:rsid w:val="0018737E"/>
    <w:rsid w:val="0020144F"/>
    <w:rsid w:val="00236253"/>
    <w:rsid w:val="00243266"/>
    <w:rsid w:val="00255EA7"/>
    <w:rsid w:val="002946D2"/>
    <w:rsid w:val="002B63DA"/>
    <w:rsid w:val="002B68CB"/>
    <w:rsid w:val="003477CD"/>
    <w:rsid w:val="00372942"/>
    <w:rsid w:val="003E47FF"/>
    <w:rsid w:val="00412442"/>
    <w:rsid w:val="004707CB"/>
    <w:rsid w:val="004A3A28"/>
    <w:rsid w:val="00566786"/>
    <w:rsid w:val="005B01D6"/>
    <w:rsid w:val="005C2728"/>
    <w:rsid w:val="006243E7"/>
    <w:rsid w:val="006423DF"/>
    <w:rsid w:val="006A61CF"/>
    <w:rsid w:val="006C7C1B"/>
    <w:rsid w:val="006E590E"/>
    <w:rsid w:val="0071561C"/>
    <w:rsid w:val="00766AF1"/>
    <w:rsid w:val="00767B28"/>
    <w:rsid w:val="007B5821"/>
    <w:rsid w:val="007F3408"/>
    <w:rsid w:val="008254A2"/>
    <w:rsid w:val="008E02FC"/>
    <w:rsid w:val="00970FF6"/>
    <w:rsid w:val="00A329A2"/>
    <w:rsid w:val="00BB526E"/>
    <w:rsid w:val="00C718AD"/>
    <w:rsid w:val="00E619A7"/>
    <w:rsid w:val="00EB0A77"/>
    <w:rsid w:val="00EB40BA"/>
    <w:rsid w:val="00F97D40"/>
    <w:rsid w:val="00FC76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A0D580-86F1-4710-AB2D-C42450EB0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styleId="a9">
    <w:name w:val="Balloon Text"/>
    <w:basedOn w:val="a"/>
    <w:link w:val="aa"/>
    <w:uiPriority w:val="99"/>
    <w:semiHidden/>
    <w:unhideWhenUsed/>
    <w:rsid w:val="000B469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B469D"/>
    <w:rPr>
      <w:rFonts w:ascii="Segoe UI" w:hAnsi="Segoe UI" w:cs="Segoe UI"/>
      <w:sz w:val="18"/>
      <w:szCs w:val="18"/>
    </w:rPr>
  </w:style>
  <w:style w:type="paragraph" w:customStyle="1" w:styleId="xl84">
    <w:name w:val="xl84"/>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6">
    <w:name w:val="xl86"/>
    <w:basedOn w:val="a"/>
    <w:rsid w:val="0020144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7">
    <w:name w:val="xl87"/>
    <w:basedOn w:val="a"/>
    <w:rsid w:val="0020144F"/>
    <w:pPr>
      <w:pBdr>
        <w:top w:val="single" w:sz="4" w:space="0" w:color="auto"/>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88">
    <w:name w:val="xl88"/>
    <w:basedOn w:val="a"/>
    <w:rsid w:val="0020144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9">
    <w:name w:val="xl89"/>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0">
    <w:name w:val="xl90"/>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1">
    <w:name w:val="xl91"/>
    <w:basedOn w:val="a"/>
    <w:rsid w:val="0020144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2">
    <w:name w:val="xl92"/>
    <w:basedOn w:val="a"/>
    <w:rsid w:val="0020144F"/>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3">
    <w:name w:val="xl93"/>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4">
    <w:name w:val="xl94"/>
    <w:basedOn w:val="a"/>
    <w:rsid w:val="0020144F"/>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5">
    <w:name w:val="xl95"/>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6">
    <w:name w:val="xl96"/>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7">
    <w:name w:val="xl97"/>
    <w:basedOn w:val="a"/>
    <w:rsid w:val="0020144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8">
    <w:name w:val="xl98"/>
    <w:basedOn w:val="a"/>
    <w:rsid w:val="0020144F"/>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9">
    <w:name w:val="xl99"/>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0">
    <w:name w:val="xl100"/>
    <w:basedOn w:val="a"/>
    <w:rsid w:val="002014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8581">
      <w:bodyDiv w:val="1"/>
      <w:marLeft w:val="0"/>
      <w:marRight w:val="0"/>
      <w:marTop w:val="0"/>
      <w:marBottom w:val="0"/>
      <w:divBdr>
        <w:top w:val="none" w:sz="0" w:space="0" w:color="auto"/>
        <w:left w:val="none" w:sz="0" w:space="0" w:color="auto"/>
        <w:bottom w:val="none" w:sz="0" w:space="0" w:color="auto"/>
        <w:right w:val="none" w:sz="0" w:space="0" w:color="auto"/>
      </w:divBdr>
    </w:div>
    <w:div w:id="496917254">
      <w:bodyDiv w:val="1"/>
      <w:marLeft w:val="0"/>
      <w:marRight w:val="0"/>
      <w:marTop w:val="0"/>
      <w:marBottom w:val="0"/>
      <w:divBdr>
        <w:top w:val="none" w:sz="0" w:space="0" w:color="auto"/>
        <w:left w:val="none" w:sz="0" w:space="0" w:color="auto"/>
        <w:bottom w:val="none" w:sz="0" w:space="0" w:color="auto"/>
        <w:right w:val="none" w:sz="0" w:space="0" w:color="auto"/>
      </w:divBdr>
    </w:div>
    <w:div w:id="667250633">
      <w:bodyDiv w:val="1"/>
      <w:marLeft w:val="0"/>
      <w:marRight w:val="0"/>
      <w:marTop w:val="0"/>
      <w:marBottom w:val="0"/>
      <w:divBdr>
        <w:top w:val="none" w:sz="0" w:space="0" w:color="auto"/>
        <w:left w:val="none" w:sz="0" w:space="0" w:color="auto"/>
        <w:bottom w:val="none" w:sz="0" w:space="0" w:color="auto"/>
        <w:right w:val="none" w:sz="0" w:space="0" w:color="auto"/>
      </w:divBdr>
    </w:div>
    <w:div w:id="711540685">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1241406968">
      <w:bodyDiv w:val="1"/>
      <w:marLeft w:val="0"/>
      <w:marRight w:val="0"/>
      <w:marTop w:val="0"/>
      <w:marBottom w:val="0"/>
      <w:divBdr>
        <w:top w:val="none" w:sz="0" w:space="0" w:color="auto"/>
        <w:left w:val="none" w:sz="0" w:space="0" w:color="auto"/>
        <w:bottom w:val="none" w:sz="0" w:space="0" w:color="auto"/>
        <w:right w:val="none" w:sz="0" w:space="0" w:color="auto"/>
      </w:divBdr>
    </w:div>
    <w:div w:id="1431849131">
      <w:bodyDiv w:val="1"/>
      <w:marLeft w:val="0"/>
      <w:marRight w:val="0"/>
      <w:marTop w:val="0"/>
      <w:marBottom w:val="0"/>
      <w:divBdr>
        <w:top w:val="none" w:sz="0" w:space="0" w:color="auto"/>
        <w:left w:val="none" w:sz="0" w:space="0" w:color="auto"/>
        <w:bottom w:val="none" w:sz="0" w:space="0" w:color="auto"/>
        <w:right w:val="none" w:sz="0" w:space="0" w:color="auto"/>
      </w:divBdr>
    </w:div>
    <w:div w:id="1892569681">
      <w:bodyDiv w:val="1"/>
      <w:marLeft w:val="0"/>
      <w:marRight w:val="0"/>
      <w:marTop w:val="0"/>
      <w:marBottom w:val="0"/>
      <w:divBdr>
        <w:top w:val="none" w:sz="0" w:space="0" w:color="auto"/>
        <w:left w:val="none" w:sz="0" w:space="0" w:color="auto"/>
        <w:bottom w:val="none" w:sz="0" w:space="0" w:color="auto"/>
        <w:right w:val="none" w:sz="0" w:space="0" w:color="auto"/>
      </w:divBdr>
    </w:div>
    <w:div w:id="1975138922">
      <w:bodyDiv w:val="1"/>
      <w:marLeft w:val="0"/>
      <w:marRight w:val="0"/>
      <w:marTop w:val="0"/>
      <w:marBottom w:val="0"/>
      <w:divBdr>
        <w:top w:val="none" w:sz="0" w:space="0" w:color="auto"/>
        <w:left w:val="none" w:sz="0" w:space="0" w:color="auto"/>
        <w:bottom w:val="none" w:sz="0" w:space="0" w:color="auto"/>
        <w:right w:val="none" w:sz="0" w:space="0" w:color="auto"/>
      </w:divBdr>
    </w:div>
    <w:div w:id="1992326611">
      <w:bodyDiv w:val="1"/>
      <w:marLeft w:val="0"/>
      <w:marRight w:val="0"/>
      <w:marTop w:val="0"/>
      <w:marBottom w:val="0"/>
      <w:divBdr>
        <w:top w:val="none" w:sz="0" w:space="0" w:color="auto"/>
        <w:left w:val="none" w:sz="0" w:space="0" w:color="auto"/>
        <w:bottom w:val="none" w:sz="0" w:space="0" w:color="auto"/>
        <w:right w:val="none" w:sz="0" w:space="0" w:color="auto"/>
      </w:divBdr>
    </w:div>
    <w:div w:id="2002004519">
      <w:bodyDiv w:val="1"/>
      <w:marLeft w:val="0"/>
      <w:marRight w:val="0"/>
      <w:marTop w:val="0"/>
      <w:marBottom w:val="0"/>
      <w:divBdr>
        <w:top w:val="none" w:sz="0" w:space="0" w:color="auto"/>
        <w:left w:val="none" w:sz="0" w:space="0" w:color="auto"/>
        <w:bottom w:val="none" w:sz="0" w:space="0" w:color="auto"/>
        <w:right w:val="none" w:sz="0" w:space="0" w:color="auto"/>
      </w:divBdr>
    </w:div>
    <w:div w:id="208522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056;&#1044;%20357%20&#1086;&#1090;%2014.12.2020%20(&#1074;%20&#1088;&#1077;&#1076;.%20387)/06.%20&#1055;&#1088;&#1080;&#1083;%205%20&#1056;&#1072;&#1089;&#1087;&#1088;&#1077;&#1076;&#1077;&#1083;&#1077;&#1085;&#1080;&#1077;%20&#1073;&#1102;&#1076;&#1078;&#1077;&#1090;&#1085;&#1099;&#1093;%20&#1072;&#1089;&#1089;&#1080;&#1075;&#1085;&#1086;&#1074;&#1072;&#1085;&#1080;&#1081;%20&#1087;&#1086;%20&#1088;&#1072;&#1079;&#1076;&#1077;&#1083;&#1072;&#1084;,%20&#1087;&#1086;&#1076;&#1088;&#1072;&#1079;&#1076;&#1077;&#1083;&#1072;&#1084;,%20&#1050;&#1062;&#1057;&#1056;,&#1050;&#1042;&#1056;%20&#1085;&#1072;%202021%20(&#1074;%20&#1088;&#1077;&#1076;.%20&#8470;%20387).doc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42</Pages>
  <Words>22551</Words>
  <Characters>128541</Characters>
  <Application>Microsoft Office Word</Application>
  <DocSecurity>0</DocSecurity>
  <Lines>1071</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35</cp:revision>
  <cp:lastPrinted>2020-12-14T06:31:00Z</cp:lastPrinted>
  <dcterms:created xsi:type="dcterms:W3CDTF">2017-11-10T11:55:00Z</dcterms:created>
  <dcterms:modified xsi:type="dcterms:W3CDTF">2021-08-05T10:45:00Z</dcterms:modified>
</cp:coreProperties>
</file>